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40" w:rsidRPr="00EF5F54" w:rsidRDefault="00646D40" w:rsidP="00646D40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EF5F54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DC17D3" w:rsidRPr="00EF5F5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F5F54">
        <w:rPr>
          <w:rFonts w:ascii="Times New Roman" w:hAnsi="Times New Roman" w:cs="Times New Roman"/>
          <w:sz w:val="28"/>
          <w:szCs w:val="24"/>
          <w:lang w:val="kk-KZ"/>
        </w:rPr>
        <w:t>А.Нұрманов атындағы жалпы білім беретін мектебі</w:t>
      </w:r>
      <w:r w:rsidR="00DC17D3" w:rsidRPr="00EF5F5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F5F54">
        <w:rPr>
          <w:rFonts w:ascii="Times New Roman" w:hAnsi="Times New Roman" w:cs="Times New Roman"/>
          <w:sz w:val="28"/>
          <w:szCs w:val="24"/>
          <w:lang w:val="kk-KZ"/>
        </w:rPr>
        <w:t>»</w:t>
      </w:r>
      <w:r w:rsidR="00DC17D3" w:rsidRPr="00EF5F5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F5F54">
        <w:rPr>
          <w:rFonts w:ascii="Times New Roman" w:hAnsi="Times New Roman" w:cs="Times New Roman"/>
          <w:sz w:val="28"/>
          <w:szCs w:val="24"/>
          <w:lang w:val="kk-KZ"/>
        </w:rPr>
        <w:t>КММ</w:t>
      </w:r>
    </w:p>
    <w:p w:rsidR="00646D40" w:rsidRPr="007F182A" w:rsidRDefault="00646D40" w:rsidP="00646D40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EF5F54" w:rsidRPr="00C6647E" w:rsidRDefault="00EF5F54" w:rsidP="00C6647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EF5F54" w:rsidRPr="000C2E18" w:rsidRDefault="00646D40" w:rsidP="00C6647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тоқсан  бойынша жүргізілген </w:t>
      </w:r>
      <w:r w:rsidR="007F182A" w:rsidRPr="000C2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Шахмат » </w:t>
      </w:r>
      <w:r w:rsidR="00743663" w:rsidRPr="000C2E18">
        <w:rPr>
          <w:rFonts w:ascii="Times New Roman" w:hAnsi="Times New Roman" w:cs="Times New Roman"/>
          <w:b/>
          <w:sz w:val="24"/>
          <w:szCs w:val="24"/>
          <w:lang w:val="kk-KZ"/>
        </w:rPr>
        <w:t>секция</w:t>
      </w:r>
    </w:p>
    <w:p w:rsidR="00646D40" w:rsidRPr="000C2E18" w:rsidRDefault="00EF5F54" w:rsidP="00C6647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E18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7F182A" w:rsidRPr="000C2E18">
        <w:rPr>
          <w:rFonts w:ascii="Times New Roman" w:hAnsi="Times New Roman" w:cs="Times New Roman"/>
          <w:b/>
          <w:sz w:val="24"/>
          <w:szCs w:val="24"/>
          <w:lang w:val="kk-KZ"/>
        </w:rPr>
        <w:t>ұмысына</w:t>
      </w:r>
      <w:r w:rsidRPr="000C2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6D40" w:rsidRPr="000C2E18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C6647E" w:rsidRPr="000C2E18" w:rsidRDefault="00C6647E" w:rsidP="00C6647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647E" w:rsidRPr="000C2E18" w:rsidRDefault="00F5433D" w:rsidP="00C6647E">
      <w:pPr>
        <w:spacing w:after="0" w:line="360" w:lineRule="auto"/>
        <w:rPr>
          <w:rFonts w:ascii="Times New Roman" w:eastAsia="Calibri" w:hAnsi="Times New Roman" w:cs="Times New Roman"/>
          <w:b/>
          <w:sz w:val="24"/>
          <w:lang w:val="kk-KZ"/>
        </w:rPr>
      </w:pPr>
      <w:r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3525CA" w:rsidRPr="000C2E18"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646D40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</w:t>
      </w:r>
      <w:r w:rsidR="003525CA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«Шахмат»</w:t>
      </w:r>
      <w:r w:rsidR="00885301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3663" w:rsidRPr="000C2E18">
        <w:rPr>
          <w:rFonts w:ascii="Times New Roman" w:hAnsi="Times New Roman" w:cs="Times New Roman"/>
          <w:sz w:val="24"/>
          <w:szCs w:val="24"/>
          <w:lang w:val="kk-KZ"/>
        </w:rPr>
        <w:t>секциясы</w:t>
      </w:r>
      <w:r w:rsidR="00885301" w:rsidRPr="000C2E18">
        <w:rPr>
          <w:rFonts w:ascii="Times New Roman" w:hAnsi="Times New Roman" w:cs="Times New Roman"/>
          <w:sz w:val="24"/>
          <w:szCs w:val="24"/>
          <w:lang w:val="kk-KZ"/>
        </w:rPr>
        <w:t>мен жұмыс жасап келем</w:t>
      </w:r>
      <w:r w:rsidR="007F182A" w:rsidRPr="000C2E18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885301" w:rsidRPr="000C2E1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6647E" w:rsidRPr="000C2E18">
        <w:rPr>
          <w:rFonts w:ascii="Times New Roman" w:eastAsia="Calibri" w:hAnsi="Times New Roman" w:cs="Times New Roman"/>
          <w:b/>
          <w:i/>
          <w:sz w:val="24"/>
          <w:lang w:val="kk-KZ"/>
        </w:rPr>
        <w:t xml:space="preserve"> </w:t>
      </w:r>
      <w:r w:rsidR="00C6647E" w:rsidRPr="000C2E18">
        <w:rPr>
          <w:rFonts w:ascii="Times New Roman" w:eastAsia="Calibri" w:hAnsi="Times New Roman" w:cs="Times New Roman"/>
          <w:b/>
          <w:sz w:val="24"/>
          <w:lang w:val="kk-KZ"/>
        </w:rPr>
        <w:t xml:space="preserve">Секцияның мақсаты: </w:t>
      </w:r>
      <w:r w:rsidR="00C6647E" w:rsidRPr="000C2E18">
        <w:rPr>
          <w:rFonts w:ascii="Times New Roman" w:eastAsia="Calibri" w:hAnsi="Times New Roman" w:cs="Times New Roman"/>
          <w:sz w:val="24"/>
          <w:lang w:val="kk-KZ"/>
        </w:rPr>
        <w:t>Жеке тұлғаны жетілдіру қиын мәселе болғандықтан, шахматты үйретудің құрылымы мен мазмұны мақсатқа бағытталған мінез қалыптастыруға тәрбиелейді.</w:t>
      </w:r>
    </w:p>
    <w:p w:rsidR="00C6647E" w:rsidRPr="000C2E18" w:rsidRDefault="00743663" w:rsidP="00C664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E18">
        <w:rPr>
          <w:rFonts w:ascii="Times New Roman" w:hAnsi="Times New Roman" w:cs="Times New Roman"/>
          <w:sz w:val="24"/>
          <w:szCs w:val="24"/>
          <w:lang w:val="kk-KZ"/>
        </w:rPr>
        <w:t>Жалпы секцияға</w:t>
      </w:r>
      <w:r w:rsidR="00EF5F5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F182A" w:rsidRPr="000C2E1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96082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оқушы қ</w:t>
      </w:r>
      <w:r w:rsidR="00F5433D" w:rsidRPr="000C2E18">
        <w:rPr>
          <w:rFonts w:ascii="Times New Roman" w:hAnsi="Times New Roman" w:cs="Times New Roman"/>
          <w:sz w:val="24"/>
          <w:szCs w:val="24"/>
          <w:lang w:val="kk-KZ"/>
        </w:rPr>
        <w:t>амтылған.</w:t>
      </w:r>
      <w:r w:rsidR="007F182A" w:rsidRPr="000C2E18">
        <w:rPr>
          <w:rFonts w:ascii="Times New Roman" w:hAnsi="Times New Roman" w:cs="Times New Roman"/>
          <w:sz w:val="24"/>
          <w:szCs w:val="24"/>
          <w:lang w:val="kk-KZ"/>
        </w:rPr>
        <w:t>Қыз балалар</w:t>
      </w:r>
      <w:r w:rsidR="001B0381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="007F182A" w:rsidRPr="000C2E1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B0381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5,ер балалар саны-15. </w:t>
      </w:r>
      <w:r w:rsidR="00F5433D" w:rsidRPr="000C2E18">
        <w:rPr>
          <w:rFonts w:ascii="Times New Roman" w:hAnsi="Times New Roman" w:cs="Times New Roman"/>
          <w:sz w:val="24"/>
          <w:szCs w:val="24"/>
          <w:lang w:val="kk-KZ"/>
        </w:rPr>
        <w:t>І тоқсанға текті  2</w:t>
      </w:r>
      <w:r w:rsidR="001B0381" w:rsidRPr="000C2E1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5433D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0824" w:rsidRPr="000C2E18">
        <w:rPr>
          <w:rFonts w:ascii="Times New Roman" w:hAnsi="Times New Roman" w:cs="Times New Roman"/>
          <w:sz w:val="24"/>
          <w:szCs w:val="24"/>
          <w:lang w:val="kk-KZ"/>
        </w:rPr>
        <w:t>сағат саны өтілді.</w:t>
      </w:r>
      <w:r w:rsidR="00137868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сабақ-11 сағат,практикалық-12сағат.Секцияда білім алушылар </w:t>
      </w:r>
      <w:r w:rsidR="00C71B1B">
        <w:rPr>
          <w:rFonts w:ascii="Times New Roman" w:hAnsi="Times New Roman" w:cs="Times New Roman"/>
          <w:sz w:val="24"/>
          <w:szCs w:val="24"/>
          <w:lang w:val="kk-KZ"/>
        </w:rPr>
        <w:t xml:space="preserve">«Шахмат» </w:t>
      </w:r>
      <w:r w:rsidR="00137868">
        <w:rPr>
          <w:rFonts w:ascii="Times New Roman" w:hAnsi="Times New Roman" w:cs="Times New Roman"/>
          <w:sz w:val="24"/>
          <w:szCs w:val="24"/>
          <w:lang w:val="kk-KZ"/>
        </w:rPr>
        <w:t>ойынының шығу тарихы,фигуралардың атауы,фигуралардың жүрістері,фигураның ауысуы,қате жүріс сияқты меңгеріп қоймай, ойын кезінде тиімді әдісті қо</w:t>
      </w:r>
      <w:r w:rsidR="00C71B1B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137868">
        <w:rPr>
          <w:rFonts w:ascii="Times New Roman" w:hAnsi="Times New Roman" w:cs="Times New Roman"/>
          <w:sz w:val="24"/>
          <w:szCs w:val="24"/>
          <w:lang w:val="kk-KZ"/>
        </w:rPr>
        <w:t>дана алуды үйренді.</w:t>
      </w:r>
      <w:r w:rsidR="00C71B1B">
        <w:rPr>
          <w:rFonts w:ascii="Times New Roman" w:hAnsi="Times New Roman" w:cs="Times New Roman"/>
          <w:sz w:val="24"/>
          <w:szCs w:val="24"/>
          <w:lang w:val="kk-KZ"/>
        </w:rPr>
        <w:t>Үйірмеде білім алушылар жеке,жұппен,топпен жұмыстар жасайды.</w:t>
      </w:r>
      <w:r w:rsidRPr="000C2E18">
        <w:rPr>
          <w:rFonts w:ascii="Times New Roman" w:hAnsi="Times New Roman" w:cs="Times New Roman"/>
          <w:sz w:val="24"/>
          <w:szCs w:val="24"/>
          <w:lang w:val="kk-KZ"/>
        </w:rPr>
        <w:t>Секцияға</w:t>
      </w:r>
      <w:r w:rsidR="0096082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 жалпы оқушыла</w:t>
      </w:r>
      <w:r w:rsidR="00DC17D3" w:rsidRPr="000C2E18">
        <w:rPr>
          <w:rFonts w:ascii="Times New Roman" w:hAnsi="Times New Roman" w:cs="Times New Roman"/>
          <w:sz w:val="24"/>
          <w:szCs w:val="24"/>
          <w:lang w:val="kk-KZ"/>
        </w:rPr>
        <w:t>р уақытылы келіп,қатынасып отыр</w:t>
      </w:r>
      <w:r w:rsidR="001B0381" w:rsidRPr="000C2E1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60824" w:rsidRPr="000C2E18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Pr="000C2E18">
        <w:rPr>
          <w:rFonts w:ascii="Times New Roman" w:hAnsi="Times New Roman" w:cs="Times New Roman"/>
          <w:sz w:val="24"/>
          <w:szCs w:val="24"/>
          <w:lang w:val="kk-KZ"/>
        </w:rPr>
        <w:t>Секция</w:t>
      </w:r>
      <w:r w:rsidR="008D1BC2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аптасына дүйсенбі,сәрсенбі,жұма күндері өтеді.І тоқсан қорытындысы бойынша </w:t>
      </w:r>
      <w:r w:rsidRPr="000C2E18">
        <w:rPr>
          <w:rFonts w:ascii="Times New Roman" w:hAnsi="Times New Roman" w:cs="Times New Roman"/>
          <w:sz w:val="24"/>
          <w:szCs w:val="24"/>
          <w:lang w:val="kk-KZ"/>
        </w:rPr>
        <w:t>секция</w:t>
      </w:r>
      <w:r w:rsidR="008D1BC2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қатысушылары арасында « Шахмат »</w:t>
      </w:r>
      <w:r w:rsidR="00EF5F5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жарысынан іріктеу өтті.Іріктеуден өткен білім алушылар аудандық «</w:t>
      </w:r>
      <w:r w:rsidR="00C56D5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F54" w:rsidRPr="000C2E18">
        <w:rPr>
          <w:rFonts w:ascii="Times New Roman" w:hAnsi="Times New Roman" w:cs="Times New Roman"/>
          <w:sz w:val="24"/>
          <w:szCs w:val="24"/>
          <w:lang w:val="kk-KZ"/>
        </w:rPr>
        <w:t>Шахмат</w:t>
      </w:r>
      <w:r w:rsidR="00C56D5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F54" w:rsidRPr="000C2E1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56D5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лига жарысына жолдама алды.Жолдама алған білім алушылар 24 қазан күні ауданда өткен «Шахмат» ли</w:t>
      </w:r>
      <w:r w:rsidRPr="000C2E18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C56D54" w:rsidRPr="000C2E18">
        <w:rPr>
          <w:rFonts w:ascii="Times New Roman" w:hAnsi="Times New Roman" w:cs="Times New Roman"/>
          <w:sz w:val="24"/>
          <w:szCs w:val="24"/>
          <w:lang w:val="kk-KZ"/>
        </w:rPr>
        <w:t>а жарысына қатысып,</w:t>
      </w:r>
      <w:r w:rsidRPr="000C2E18">
        <w:rPr>
          <w:rFonts w:ascii="Times New Roman" w:hAnsi="Times New Roman" w:cs="Times New Roman"/>
          <w:sz w:val="24"/>
          <w:szCs w:val="24"/>
          <w:lang w:val="kk-KZ"/>
        </w:rPr>
        <w:t>секция</w:t>
      </w:r>
      <w:r w:rsidR="00C56D5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қатысушысы Тлеубай Ердос мен Боранбай Нұрасыл 3-орынды иеленді.</w:t>
      </w:r>
    </w:p>
    <w:p w:rsidR="00C6647E" w:rsidRDefault="00D452F8" w:rsidP="000C2E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90398" wp14:editId="769BD20E">
                <wp:simplePos x="0" y="0"/>
                <wp:positionH relativeFrom="column">
                  <wp:posOffset>2205990</wp:posOffset>
                </wp:positionH>
                <wp:positionV relativeFrom="paragraph">
                  <wp:posOffset>1600200</wp:posOffset>
                </wp:positionV>
                <wp:extent cx="1828800" cy="1828800"/>
                <wp:effectExtent l="0" t="0" r="25400" b="2095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E18" w:rsidRPr="00D452F8" w:rsidRDefault="000C2E18" w:rsidP="000C2E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72"/>
                                <w:u w:val="single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2F8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72"/>
                                <w:u w:val="single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Ойын </w:t>
                            </w:r>
                            <w:r w:rsidR="00D452F8" w:rsidRPr="00D452F8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72"/>
                                <w:u w:val="single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барысынан көрістер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9039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73.7pt;margin-top:126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" fillcolor="white [3201]" strokecolor="#ed7d31 [3205]" strokeweight="1pt">
                <v:textbox style="mso-fit-shape-to-text:t">
                  <w:txbxContent>
                    <w:p w:rsidR="000C2E18" w:rsidRPr="00D452F8" w:rsidRDefault="000C2E18" w:rsidP="000C2E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72"/>
                          <w:u w:val="single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2F8"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72"/>
                          <w:u w:val="single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Ойын </w:t>
                      </w:r>
                      <w:r w:rsidR="00D452F8" w:rsidRPr="00D452F8"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72"/>
                          <w:u w:val="single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барысынан көрістер</w:t>
                      </w:r>
                    </w:p>
                  </w:txbxContent>
                </v:textbox>
              </v:shape>
            </w:pict>
          </mc:Fallback>
        </mc:AlternateContent>
      </w:r>
      <w:r w:rsidR="00C6647E" w:rsidRPr="00C6647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47E895F" wp14:editId="4568EB89">
            <wp:extent cx="2111375" cy="1542293"/>
            <wp:effectExtent l="0" t="0" r="3175" b="1270"/>
            <wp:docPr id="1" name="Рисунок 1" descr="C:\Users\Anar\Desktop\6874652d-9e5a-4102-a4f5-7c27cc993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r\Desktop\6874652d-9e5a-4102-a4f5-7c27cc993c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41" cy="15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E18" w:rsidRPr="000C2E1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520C16E" wp14:editId="34A990EC">
            <wp:extent cx="1818893" cy="1521495"/>
            <wp:effectExtent l="0" t="0" r="0" b="2540"/>
            <wp:docPr id="3" name="Рисунок 3" descr="C:\Users\Anar\Desktop\7fd8524d-1784-4cb1-85c3-e537d3528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r\Desktop\7fd8524d-1784-4cb1-85c3-e537d35281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32411" cy="153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E18" w:rsidRPr="000C2E1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8298027" wp14:editId="1B2650E1">
            <wp:extent cx="2161699" cy="1513840"/>
            <wp:effectExtent l="0" t="0" r="0" b="0"/>
            <wp:docPr id="2" name="Рисунок 2" descr="C:\Users\Anar\Desktop\53020b61-2932-4d2c-a074-994ace67c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r\Desktop\53020b61-2932-4d2c-a074-994ace67cf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12" cy="152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47E" w:rsidRDefault="000C2E18" w:rsidP="00C6647E">
      <w:pPr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0C2E1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F9931E" wp14:editId="2C8DB566">
            <wp:simplePos x="0" y="0"/>
            <wp:positionH relativeFrom="margin">
              <wp:posOffset>-635</wp:posOffset>
            </wp:positionH>
            <wp:positionV relativeFrom="paragraph">
              <wp:posOffset>306705</wp:posOffset>
            </wp:positionV>
            <wp:extent cx="2867025" cy="1962150"/>
            <wp:effectExtent l="0" t="0" r="9525" b="0"/>
            <wp:wrapSquare wrapText="bothSides"/>
            <wp:docPr id="4" name="Рисунок 4" descr="C:\Users\Anar\Desktop\f5723226-d51e-476a-a548-89eaec12b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r\Desktop\f5723226-d51e-476a-a548-89eaec12b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3" t="16163" r="28011"/>
                    <a:stretch/>
                  </pic:blipFill>
                  <pic:spPr bwMode="auto">
                    <a:xfrm>
                      <a:off x="0" y="0"/>
                      <a:ext cx="2867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47E" w:rsidRPr="00C6647E" w:rsidRDefault="000C2E18" w:rsidP="00C6647E">
      <w:pPr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4E413" wp14:editId="649E5FED">
                <wp:simplePos x="0" y="0"/>
                <wp:positionH relativeFrom="column">
                  <wp:posOffset>1628775</wp:posOffset>
                </wp:positionH>
                <wp:positionV relativeFrom="paragraph">
                  <wp:posOffset>1972310</wp:posOffset>
                </wp:positionV>
                <wp:extent cx="1828800" cy="1828800"/>
                <wp:effectExtent l="0" t="0" r="12700" b="2095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E18" w:rsidRPr="000C2E18" w:rsidRDefault="000C2E18" w:rsidP="000C2E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72"/>
                                <w:u w:val="single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E18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72"/>
                                <w:u w:val="single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Марапаттау сәтінен көрініс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4E413" id="Надпись 6" o:spid="_x0000_s1027" type="#_x0000_t202" style="position:absolute;margin-left:128.25pt;margin-top:155.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" fillcolor="white [3201]" strokecolor="#ed7d31 [3205]" strokeweight="1pt">
                <v:textbox style="mso-fit-shape-to-text:t">
                  <w:txbxContent>
                    <w:p w:rsidR="000C2E18" w:rsidRPr="000C2E18" w:rsidRDefault="000C2E18" w:rsidP="000C2E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72"/>
                          <w:u w:val="single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2E18"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72"/>
                          <w:u w:val="single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Марапаттау </w:t>
                      </w:r>
                      <w:r w:rsidRPr="000C2E18"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72"/>
                          <w:u w:val="single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сәтінен көрініс</w:t>
                      </w:r>
                    </w:p>
                  </w:txbxContent>
                </v:textbox>
              </v:shape>
            </w:pict>
          </mc:Fallback>
        </mc:AlternateContent>
      </w:r>
      <w:r w:rsidRPr="000C2E1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AD2FBB0" wp14:editId="7B0E5AB0">
            <wp:extent cx="2762250" cy="2000250"/>
            <wp:effectExtent l="0" t="0" r="0" b="0"/>
            <wp:docPr id="5" name="Рисунок 5" descr="C:\Users\Anar\Desktop\87e662e4-2830-4027-a46d-f35ccff69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r\Desktop\87e662e4-2830-4027-a46d-f35ccff69c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79" cy="20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D3" w:rsidRPr="00C6647E" w:rsidRDefault="00DC17D3" w:rsidP="00C6647E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0C2E18" w:rsidRDefault="000C2E18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0C2E18" w:rsidRDefault="000C2E18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137868" w:rsidRPr="00981F73" w:rsidRDefault="00137868" w:rsidP="0013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 Шахмат » секциясына қатысушы білім алушыларға</w:t>
      </w:r>
    </w:p>
    <w:p w:rsidR="00137868" w:rsidRPr="00981F73" w:rsidRDefault="00137868" w:rsidP="0013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 тоқсанға текті мониторинг</w:t>
      </w:r>
    </w:p>
    <w:p w:rsidR="00137868" w:rsidRPr="00981F73" w:rsidRDefault="008603E2" w:rsidP="00981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>1-3</w:t>
      </w:r>
      <w:r w:rsidR="009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>балл</w:t>
      </w:r>
    </w:p>
    <w:tbl>
      <w:tblPr>
        <w:tblW w:w="110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44"/>
        <w:gridCol w:w="809"/>
        <w:gridCol w:w="802"/>
        <w:gridCol w:w="864"/>
        <w:gridCol w:w="808"/>
        <w:gridCol w:w="1034"/>
        <w:gridCol w:w="957"/>
        <w:gridCol w:w="888"/>
      </w:tblGrid>
      <w:tr w:rsidR="00415C3F" w:rsidTr="00415C3F">
        <w:trPr>
          <w:trHeight w:val="2821"/>
        </w:trPr>
        <w:tc>
          <w:tcPr>
            <w:tcW w:w="546" w:type="dxa"/>
          </w:tcPr>
          <w:p w:rsidR="00415C3F" w:rsidRDefault="00415C3F" w:rsidP="009D130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344" w:type="dxa"/>
          </w:tcPr>
          <w:p w:rsidR="00415C3F" w:rsidRDefault="00415C3F" w:rsidP="009D130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 алушының аты-жөні</w:t>
            </w:r>
          </w:p>
        </w:tc>
        <w:tc>
          <w:tcPr>
            <w:tcW w:w="809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 алушылардың үйірмеге қатысуы</w:t>
            </w:r>
          </w:p>
        </w:tc>
        <w:tc>
          <w:tcPr>
            <w:tcW w:w="802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Шахмат туралы түсінік қалыптасқан</w:t>
            </w:r>
          </w:p>
        </w:tc>
        <w:tc>
          <w:tcPr>
            <w:tcW w:w="864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Фигуралардың атауын  білді</w:t>
            </w:r>
          </w:p>
        </w:tc>
        <w:tc>
          <w:tcPr>
            <w:tcW w:w="808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Фигуралардың жүрістерін біледі</w:t>
            </w:r>
          </w:p>
        </w:tc>
        <w:tc>
          <w:tcPr>
            <w:tcW w:w="1034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Ойын кезінде топта жұмыс жасай алады</w:t>
            </w:r>
          </w:p>
        </w:tc>
        <w:tc>
          <w:tcPr>
            <w:tcW w:w="957" w:type="dxa"/>
            <w:textDirection w:val="btLr"/>
          </w:tcPr>
          <w:p w:rsidR="00415C3F" w:rsidRDefault="00415C3F" w:rsidP="00981F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Теория мен практиканы ұштастыра алуы</w:t>
            </w:r>
          </w:p>
        </w:tc>
        <w:tc>
          <w:tcPr>
            <w:tcW w:w="888" w:type="dxa"/>
            <w:textDirection w:val="btLr"/>
          </w:tcPr>
          <w:p w:rsidR="00415C3F" w:rsidRDefault="00415C3F" w:rsidP="00981F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Қорытынды балл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Айтмұханбет Жантөре Нұрланұлы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Азаматұлы Айдос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Нұрлыбекұлы Жанәли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Бақытжан Бағнұр Қайыржанұлы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Дүзембай Нұриман Жомартұлы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Уаш Нұрхат Ғизатұлы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Сүгірбай Досжан Қанатұлы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Серікбай Нұрхан Асхатұлы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Бақыт  Айжұлдыз Қуандыққызы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Қайратұлы Берен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Мураталиев Еламан Тайбурұлы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Байқоныс Нұртөре Жомартұлы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Бірәлі Жанел Талғатқызы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Жақсыбай Нұрасыл Нұрсұлтанұлы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Әбдіғали Әди Исаұлы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Болатбекқызы Асыл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Кәрім Бейбарыс Айтуғанұлы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Шөптібай Гүлназ Азаматқызы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Егіізбай Балдайым  Қаратайқызы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Сапарова Дильназ Толыбекқызы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bookmarkStart w:id="0" w:name="_GoBack"/>
            <w:bookmarkEnd w:id="0"/>
          </w:p>
        </w:tc>
      </w:tr>
    </w:tbl>
    <w:p w:rsidR="00C71B1B" w:rsidRDefault="00C71B1B" w:rsidP="00C71B1B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C71B1B" w:rsidRPr="00981F73" w:rsidRDefault="00C71B1B" w:rsidP="00C71B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</w: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>Анықтама беруші:Секция жетекшісі: Құрман Анар Маралқызы.</w:t>
      </w:r>
    </w:p>
    <w:p w:rsidR="00137868" w:rsidRPr="00C71B1B" w:rsidRDefault="00137868" w:rsidP="00C71B1B">
      <w:pPr>
        <w:tabs>
          <w:tab w:val="left" w:pos="2745"/>
        </w:tabs>
        <w:rPr>
          <w:rFonts w:ascii="Times New Roman" w:hAnsi="Times New Roman" w:cs="Times New Roman"/>
          <w:sz w:val="28"/>
          <w:szCs w:val="24"/>
          <w:lang w:val="kk-KZ"/>
        </w:rPr>
      </w:pPr>
    </w:p>
    <w:sectPr w:rsidR="00137868" w:rsidRPr="00C71B1B" w:rsidSect="00C6647E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B"/>
    <w:rsid w:val="0008170B"/>
    <w:rsid w:val="000C2E18"/>
    <w:rsid w:val="00137868"/>
    <w:rsid w:val="001B0381"/>
    <w:rsid w:val="00277B83"/>
    <w:rsid w:val="003525CA"/>
    <w:rsid w:val="00415C3F"/>
    <w:rsid w:val="00524CBA"/>
    <w:rsid w:val="00646D40"/>
    <w:rsid w:val="00743663"/>
    <w:rsid w:val="007A1A44"/>
    <w:rsid w:val="007F182A"/>
    <w:rsid w:val="008603E2"/>
    <w:rsid w:val="00885301"/>
    <w:rsid w:val="008D1BC2"/>
    <w:rsid w:val="00960824"/>
    <w:rsid w:val="00981F73"/>
    <w:rsid w:val="00AD474B"/>
    <w:rsid w:val="00C56D54"/>
    <w:rsid w:val="00C6647E"/>
    <w:rsid w:val="00C71B1B"/>
    <w:rsid w:val="00CF10B8"/>
    <w:rsid w:val="00D452F8"/>
    <w:rsid w:val="00DC17D3"/>
    <w:rsid w:val="00E83A21"/>
    <w:rsid w:val="00E908AB"/>
    <w:rsid w:val="00EF5F54"/>
    <w:rsid w:val="00F243DC"/>
    <w:rsid w:val="00F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3B7A-BC84-441F-ACE0-B41913D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13</cp:revision>
  <dcterms:created xsi:type="dcterms:W3CDTF">2022-11-01T03:25:00Z</dcterms:created>
  <dcterms:modified xsi:type="dcterms:W3CDTF">2024-11-19T10:05:00Z</dcterms:modified>
</cp:coreProperties>
</file>